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AA" w:rsidRPr="004362AA" w:rsidRDefault="004362AA" w:rsidP="004362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750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 средняя общеобразовательная школа №106 Приморского района Санкт-Петербург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4786"/>
        <w:gridCol w:w="4474"/>
      </w:tblGrid>
      <w:tr w:rsidR="004362AA" w:rsidTr="004362AA">
        <w:trPr>
          <w:trHeight w:val="1760"/>
        </w:trPr>
        <w:tc>
          <w:tcPr>
            <w:tcW w:w="4786" w:type="dxa"/>
          </w:tcPr>
          <w:p w:rsidR="004362AA" w:rsidRPr="00615FBC" w:rsidRDefault="004362AA" w:rsidP="004362AA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4362AA" w:rsidRPr="00615FBC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5F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решением педагогического совета </w:t>
            </w:r>
          </w:p>
          <w:p w:rsidR="004362AA" w:rsidRPr="00615FBC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5F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ГБОУ школы №106 Приморского района Санкт-Петербурга </w:t>
            </w:r>
          </w:p>
          <w:p w:rsidR="004362AA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ротокол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31.08.2021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2AA" w:rsidRPr="00DB6814" w:rsidRDefault="004362AA" w:rsidP="004362AA">
            <w:pPr>
              <w:pStyle w:val="aa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4362AA" w:rsidRDefault="004362AA" w:rsidP="004362AA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4362AA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477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ГБОУ школы№106</w:t>
            </w:r>
          </w:p>
          <w:p w:rsidR="004362AA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3B01">
              <w:rPr>
                <w:rFonts w:ascii="Times New Roman" w:hAnsi="Times New Roman"/>
                <w:sz w:val="24"/>
                <w:szCs w:val="24"/>
                <w:lang w:val="ru-RU"/>
              </w:rPr>
              <w:t>Приморского района Санкт-Петербурга</w:t>
            </w:r>
          </w:p>
          <w:p w:rsidR="004362AA" w:rsidRPr="00BB3B01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477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Pr="00E5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 </w:t>
            </w:r>
            <w:proofErr w:type="spellStart"/>
            <w:r w:rsidRPr="00E54477">
              <w:rPr>
                <w:rFonts w:ascii="Times New Roman" w:hAnsi="Times New Roman"/>
                <w:sz w:val="24"/>
                <w:szCs w:val="24"/>
                <w:lang w:val="ru-RU"/>
              </w:rPr>
              <w:t>Ю.С.Стариков</w:t>
            </w:r>
            <w:proofErr w:type="spellEnd"/>
          </w:p>
          <w:p w:rsidR="004362AA" w:rsidRPr="00842674" w:rsidRDefault="004362AA" w:rsidP="004362AA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31.08.</w:t>
            </w: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 </w:t>
            </w:r>
            <w:r w:rsidRPr="00DB681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proofErr w:type="gramEnd"/>
            <w:r w:rsidRPr="00DB6814">
              <w:rPr>
                <w:rFonts w:ascii="Times New Roman" w:hAnsi="Times New Roman"/>
                <w:sz w:val="24"/>
                <w:szCs w:val="24"/>
                <w:lang w:val="ru-RU"/>
              </w:rPr>
              <w:t>-с.п.</w:t>
            </w: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4362AA" w:rsidTr="004362AA">
        <w:trPr>
          <w:trHeight w:val="1760"/>
        </w:trPr>
        <w:tc>
          <w:tcPr>
            <w:tcW w:w="4786" w:type="dxa"/>
            <w:hideMark/>
          </w:tcPr>
          <w:p w:rsidR="004362AA" w:rsidRPr="00BB3B01" w:rsidRDefault="004362AA" w:rsidP="004362AA">
            <w:pPr>
              <w:pStyle w:val="aa"/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3B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ПРИНЯТО</w:t>
            </w:r>
          </w:p>
          <w:p w:rsidR="004362AA" w:rsidRPr="00BB3B01" w:rsidRDefault="004362AA" w:rsidP="004362AA">
            <w:pPr>
              <w:pStyle w:val="aa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3B01">
              <w:rPr>
                <w:rFonts w:ascii="Times New Roman" w:hAnsi="Times New Roman"/>
                <w:sz w:val="24"/>
                <w:szCs w:val="24"/>
                <w:lang w:val="ru-RU"/>
              </w:rPr>
              <w:t>Общим собранием работников</w:t>
            </w:r>
          </w:p>
          <w:p w:rsidR="004362AA" w:rsidRPr="00BB3B01" w:rsidRDefault="004362AA" w:rsidP="004362AA">
            <w:pPr>
              <w:pStyle w:val="aa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3B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ГБОУ школы №106 Приморского района Санкт-Петербурга </w:t>
            </w:r>
          </w:p>
          <w:p w:rsidR="004362AA" w:rsidRPr="00BB3B01" w:rsidRDefault="004362AA" w:rsidP="004362AA">
            <w:pPr>
              <w:pStyle w:val="aa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№3</w:t>
            </w:r>
          </w:p>
          <w:p w:rsidR="004362AA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4362AA" w:rsidRPr="00842674" w:rsidRDefault="004362AA" w:rsidP="004362AA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УЧТЕНО МНЕНИЕ</w:t>
            </w:r>
          </w:p>
          <w:p w:rsidR="004362AA" w:rsidRPr="00842674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 союза работников</w:t>
            </w:r>
          </w:p>
          <w:p w:rsidR="004362AA" w:rsidRPr="00842674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ГБОУ школы №106 </w:t>
            </w:r>
          </w:p>
          <w:p w:rsidR="004362AA" w:rsidRPr="00842674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>Приморского района Санкт-Петербурга</w:t>
            </w:r>
          </w:p>
          <w:p w:rsidR="004362AA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>Протокол от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.2021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</w:t>
            </w:r>
          </w:p>
          <w:p w:rsidR="004362AA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профсоюзного комитета 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А.С.Шляков</w:t>
            </w:r>
            <w:proofErr w:type="spellEnd"/>
          </w:p>
          <w:p w:rsidR="004362AA" w:rsidRPr="00DB6814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62AA" w:rsidRPr="00320D04" w:rsidTr="004362AA">
        <w:tc>
          <w:tcPr>
            <w:tcW w:w="4786" w:type="dxa"/>
          </w:tcPr>
          <w:p w:rsidR="004362AA" w:rsidRPr="00842674" w:rsidRDefault="004362AA" w:rsidP="004362AA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УЧТЕНО МНЕНИЕ </w:t>
            </w:r>
          </w:p>
          <w:p w:rsidR="004362AA" w:rsidRPr="00842674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>Совета родителей (законных представителей) несовершеннолетних обучающихся</w:t>
            </w:r>
          </w:p>
          <w:p w:rsidR="004362AA" w:rsidRPr="00DB6814" w:rsidRDefault="004362AA" w:rsidP="004362AA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67C44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367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C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67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№6</w:t>
            </w:r>
          </w:p>
        </w:tc>
        <w:tc>
          <w:tcPr>
            <w:tcW w:w="4474" w:type="dxa"/>
          </w:tcPr>
          <w:p w:rsidR="004362AA" w:rsidRPr="00842674" w:rsidRDefault="004362AA" w:rsidP="004362AA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УЧТЕНО МНЕНИЕ</w:t>
            </w:r>
          </w:p>
          <w:p w:rsidR="004362AA" w:rsidRPr="00842674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>Совета обучающихся</w:t>
            </w:r>
          </w:p>
          <w:p w:rsidR="004362AA" w:rsidRPr="00842674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ГБОУ школы №106 </w:t>
            </w:r>
          </w:p>
          <w:p w:rsidR="004362AA" w:rsidRPr="00842674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>Приморского района Санкт-Петербурга</w:t>
            </w:r>
          </w:p>
          <w:p w:rsidR="004362AA" w:rsidRPr="00BB3B01" w:rsidRDefault="004362AA" w:rsidP="004362A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>Протокол от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842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.2021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</w:t>
            </w:r>
          </w:p>
        </w:tc>
      </w:tr>
    </w:tbl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4362AA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362AA" w:rsidRDefault="00814738" w:rsidP="00814738">
      <w:pPr>
        <w:spacing w:before="120" w:after="0" w:line="240" w:lineRule="auto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FB0A71">
        <w:rPr>
          <w:noProof/>
        </w:rPr>
        <w:drawing>
          <wp:inline distT="0" distB="0" distL="0" distR="0">
            <wp:extent cx="41052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C6" w:rsidRPr="005E2B02" w:rsidRDefault="005E2B02" w:rsidP="00DB11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5E2B02">
        <w:rPr>
          <w:rFonts w:ascii="Times New Roman" w:hAnsi="Times New Roman" w:cs="Times New Roman"/>
          <w:b/>
          <w:color w:val="000000"/>
          <w:sz w:val="24"/>
        </w:rPr>
        <w:t>ПОЛОЖЕНИЕ</w:t>
      </w:r>
    </w:p>
    <w:p w:rsidR="007E73C6" w:rsidRPr="005E2B02" w:rsidRDefault="005E2B02" w:rsidP="00DB112A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5E2B02">
        <w:rPr>
          <w:rFonts w:ascii="Times New Roman" w:hAnsi="Times New Roman" w:cs="Times New Roman"/>
          <w:color w:val="000000"/>
          <w:sz w:val="24"/>
        </w:rPr>
        <w:t>О ПРАВИЛАХ ВНУТРЕННЕГО РАСПОРЯДКА</w:t>
      </w:r>
    </w:p>
    <w:p w:rsidR="007E73C6" w:rsidRDefault="00DB112A" w:rsidP="00DB112A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5E2B02">
        <w:rPr>
          <w:rFonts w:ascii="Times New Roman" w:hAnsi="Times New Roman" w:cs="Times New Roman"/>
          <w:color w:val="000000"/>
          <w:sz w:val="24"/>
        </w:rPr>
        <w:t>ДЛЯ УЧАЩИХСЯ ШКОЛЫ</w:t>
      </w:r>
    </w:p>
    <w:p w:rsidR="00814738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814738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814738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814738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814738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814738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814738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814738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814738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814738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814738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814738" w:rsidRPr="005E2B02" w:rsidRDefault="00814738" w:rsidP="00DB112A">
      <w:pPr>
        <w:spacing w:before="120" w:after="0" w:line="24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4"/>
        </w:rPr>
      </w:pPr>
    </w:p>
    <w:p w:rsidR="007E73C6" w:rsidRPr="005E2B02" w:rsidRDefault="005E2B02" w:rsidP="005E2B02">
      <w:pPr>
        <w:pStyle w:val="a9"/>
        <w:numPr>
          <w:ilvl w:val="0"/>
          <w:numId w:val="2"/>
        </w:numPr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0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DB112A" w:rsidRPr="00F64E0D" w:rsidRDefault="005E2B02" w:rsidP="00F64E0D">
      <w:pPr>
        <w:pStyle w:val="2"/>
        <w:numPr>
          <w:ilvl w:val="1"/>
          <w:numId w:val="2"/>
        </w:numPr>
        <w:shd w:val="clear" w:color="auto" w:fill="FFFFFF"/>
        <w:spacing w:before="0" w:after="25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F64E0D">
        <w:rPr>
          <w:rFonts w:ascii="Times New Roman" w:hAnsi="Times New Roman" w:cs="Times New Roman"/>
          <w:color w:val="auto"/>
          <w:sz w:val="24"/>
          <w:szCs w:val="24"/>
        </w:rPr>
        <w:t>Настоящие Правила внутреннего распорядка учащихся разработаны в соответствии с Федеральным Законом от 29 декабря 20,12 г. №273-ФЗ «Об образовании в Российской Федерации», Конвенции о правах ребенка,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№185</w:t>
      </w:r>
      <w:r w:rsidRPr="00F64E0D">
        <w:rPr>
          <w:rFonts w:ascii="Times New Roman" w:hAnsi="Times New Roman" w:cs="Times New Roman"/>
          <w:sz w:val="24"/>
          <w:szCs w:val="24"/>
        </w:rPr>
        <w:t xml:space="preserve">, </w:t>
      </w:r>
      <w:r w:rsidR="00BC58D6" w:rsidRPr="00F64E0D">
        <w:rPr>
          <w:rFonts w:ascii="Times New Roman" w:hAnsi="Times New Roman" w:cs="Times New Roman"/>
          <w:color w:val="4D4D4D"/>
          <w:sz w:val="24"/>
          <w:szCs w:val="24"/>
        </w:rPr>
        <w:t>Методические рекомендации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 г. №№ МР 2.4.0150-19/01-230/13-01</w:t>
      </w:r>
      <w:r w:rsidR="00F64E0D" w:rsidRPr="00F64E0D">
        <w:rPr>
          <w:rFonts w:ascii="Times New Roman" w:hAnsi="Times New Roman" w:cs="Times New Roman"/>
          <w:color w:val="4D4D4D"/>
          <w:sz w:val="24"/>
          <w:szCs w:val="24"/>
        </w:rPr>
        <w:t xml:space="preserve">), </w:t>
      </w:r>
      <w:r w:rsidRPr="00F64E0D">
        <w:rPr>
          <w:rFonts w:ascii="Times New Roman" w:hAnsi="Times New Roman" w:cs="Times New Roman"/>
          <w:color w:val="auto"/>
          <w:sz w:val="24"/>
          <w:szCs w:val="24"/>
        </w:rPr>
        <w:t xml:space="preserve">уставом общеобразовательной </w:t>
      </w:r>
      <w:r w:rsidR="00EC565E" w:rsidRPr="00F64E0D">
        <w:rPr>
          <w:rFonts w:ascii="Times New Roman" w:hAnsi="Times New Roman" w:cs="Times New Roman"/>
          <w:color w:val="auto"/>
          <w:sz w:val="24"/>
          <w:szCs w:val="24"/>
        </w:rPr>
        <w:t>организации, с</w:t>
      </w:r>
      <w:r w:rsidRPr="00F64E0D">
        <w:rPr>
          <w:rFonts w:ascii="Times New Roman" w:hAnsi="Times New Roman" w:cs="Times New Roman"/>
          <w:color w:val="auto"/>
          <w:sz w:val="24"/>
          <w:szCs w:val="24"/>
        </w:rPr>
        <w:t xml:space="preserve"> учетом мнения совета учащихся и совета родителей.</w:t>
      </w:r>
    </w:p>
    <w:p w:rsidR="00DB112A" w:rsidRPr="00F64E0D" w:rsidRDefault="00DB112A" w:rsidP="00F64E0D">
      <w:pPr>
        <w:pStyle w:val="a9"/>
        <w:numPr>
          <w:ilvl w:val="1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Fonts w:ascii="Times New Roman" w:hAnsi="Times New Roman" w:cs="Times New Roman"/>
          <w:sz w:val="24"/>
          <w:szCs w:val="24"/>
        </w:rPr>
        <w:t>Правила призваны:</w:t>
      </w:r>
    </w:p>
    <w:p w:rsidR="00DB112A" w:rsidRPr="00F64E0D" w:rsidRDefault="005E2B02" w:rsidP="00F64E0D">
      <w:pPr>
        <w:pStyle w:val="a9"/>
        <w:numPr>
          <w:ilvl w:val="1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Fonts w:ascii="Times New Roman" w:hAnsi="Times New Roman" w:cs="Times New Roman"/>
          <w:sz w:val="24"/>
          <w:szCs w:val="24"/>
        </w:rPr>
        <w:t>обеспечить в школе благоприятную обстановку для плодотворной учебы и работы;</w:t>
      </w:r>
    </w:p>
    <w:p w:rsidR="00DB112A" w:rsidRPr="00F64E0D" w:rsidRDefault="005E2B02" w:rsidP="00F64E0D">
      <w:pPr>
        <w:pStyle w:val="a9"/>
        <w:numPr>
          <w:ilvl w:val="1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Fonts w:ascii="Times New Roman" w:hAnsi="Times New Roman" w:cs="Times New Roman"/>
          <w:sz w:val="24"/>
          <w:szCs w:val="24"/>
        </w:rPr>
        <w:t>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DB112A" w:rsidRPr="00F64E0D" w:rsidRDefault="005E2B02" w:rsidP="00F64E0D">
      <w:pPr>
        <w:pStyle w:val="a9"/>
        <w:numPr>
          <w:ilvl w:val="1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Fonts w:ascii="Times New Roman" w:hAnsi="Times New Roman" w:cs="Times New Roman"/>
          <w:sz w:val="24"/>
          <w:szCs w:val="24"/>
        </w:rPr>
        <w:t>способствовать подготовке учащихся к ответственной жизни в обществе.</w:t>
      </w:r>
      <w:r w:rsidR="00DB112A" w:rsidRPr="00F6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2A" w:rsidRPr="00F64E0D" w:rsidRDefault="005E2B02" w:rsidP="00F64E0D">
      <w:pPr>
        <w:pStyle w:val="a9"/>
        <w:numPr>
          <w:ilvl w:val="1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Fonts w:ascii="Times New Roman" w:hAnsi="Times New Roman" w:cs="Times New Roman"/>
          <w:sz w:val="24"/>
          <w:szCs w:val="24"/>
        </w:rPr>
        <w:t xml:space="preserve">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обучающимся ГБОУ школы №106 Приморского района </w:t>
      </w:r>
      <w:r w:rsidR="00DB112A" w:rsidRPr="00F64E0D">
        <w:rPr>
          <w:rFonts w:ascii="Times New Roman" w:hAnsi="Times New Roman" w:cs="Times New Roman"/>
          <w:sz w:val="24"/>
          <w:szCs w:val="24"/>
        </w:rPr>
        <w:t>Санкт-Петербурга (далее -Школа).</w:t>
      </w:r>
    </w:p>
    <w:p w:rsidR="00DB112A" w:rsidRPr="00F64E0D" w:rsidRDefault="005E2B02" w:rsidP="00F64E0D">
      <w:pPr>
        <w:pStyle w:val="a9"/>
        <w:numPr>
          <w:ilvl w:val="1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Fonts w:ascii="Times New Roman" w:hAnsi="Times New Roman" w:cs="Times New Roman"/>
          <w:sz w:val="24"/>
          <w:szCs w:val="24"/>
        </w:rPr>
        <w:t>Настоящие Правила утверждены с учетом мнения совета обучающихся Школы и совета родителей (законных представителей) несовершеннолетних обучающихся Школы</w:t>
      </w:r>
    </w:p>
    <w:p w:rsidR="00DB112A" w:rsidRPr="00F64E0D" w:rsidRDefault="005E2B02" w:rsidP="00F64E0D">
      <w:pPr>
        <w:pStyle w:val="a9"/>
        <w:numPr>
          <w:ilvl w:val="1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Fonts w:ascii="Times New Roman" w:hAnsi="Times New Roman" w:cs="Times New Roman"/>
          <w:sz w:val="24"/>
          <w:szCs w:val="24"/>
        </w:rPr>
        <w:t>Дисциплина в образовательном учреждении поддерживается на основе уважения человеческого достоинства все участников образовательного процесса. Применение методов физического и (или) психического насилия в образовательном учреждении недопустимо.</w:t>
      </w:r>
    </w:p>
    <w:p w:rsidR="007E73C6" w:rsidRDefault="005E2B02" w:rsidP="00F64E0D">
      <w:pPr>
        <w:pStyle w:val="a9"/>
        <w:numPr>
          <w:ilvl w:val="1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Fonts w:ascii="Times New Roman" w:hAnsi="Times New Roman" w:cs="Times New Roman"/>
          <w:sz w:val="24"/>
          <w:szCs w:val="24"/>
        </w:rPr>
        <w:t>Настоящие Правила обязательны для исполнения всеми обучающимися образовательного учреждения.</w:t>
      </w:r>
    </w:p>
    <w:p w:rsidR="00F64E0D" w:rsidRPr="00F64E0D" w:rsidRDefault="00F64E0D" w:rsidP="00F64E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65E" w:rsidRPr="005E2B02" w:rsidRDefault="005E2B02" w:rsidP="005E2B02">
      <w:pPr>
        <w:pStyle w:val="a9"/>
        <w:numPr>
          <w:ilvl w:val="0"/>
          <w:numId w:val="2"/>
        </w:numPr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b/>
          <w:sz w:val="24"/>
          <w:szCs w:val="24"/>
        </w:rPr>
        <w:t>Права и обязанности учащихся.</w:t>
      </w:r>
    </w:p>
    <w:p w:rsidR="00EC565E" w:rsidRPr="005E2B02" w:rsidRDefault="005E2B02" w:rsidP="00EC565E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Учащиеся школы имеют право:</w:t>
      </w:r>
    </w:p>
    <w:p w:rsidR="00EC565E" w:rsidRPr="005E2B02" w:rsidRDefault="005E2B02" w:rsidP="00EC565E">
      <w:pPr>
        <w:pStyle w:val="a9"/>
        <w:numPr>
          <w:ilvl w:val="1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 получение бесплатного образования в соответствии с государственными образовательными стандартами; на развитие своей личности, своих талантов, умственных и физических способностей;</w:t>
      </w:r>
    </w:p>
    <w:p w:rsidR="00EC565E" w:rsidRPr="005E2B02" w:rsidRDefault="005E2B02" w:rsidP="00EC565E">
      <w:pPr>
        <w:pStyle w:val="a9"/>
        <w:numPr>
          <w:ilvl w:val="1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 уважение их человеческого достоинства, свободу совести, мысли, информации, свободного выражения собственных взглядов и убеждений;</w:t>
      </w:r>
    </w:p>
    <w:p w:rsidR="00EC565E" w:rsidRPr="005E2B02" w:rsidRDefault="005E2B02" w:rsidP="00EC565E">
      <w:pPr>
        <w:pStyle w:val="a9"/>
        <w:numPr>
          <w:ilvl w:val="1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 обучение на дому (по медицинским показаниям) и на семейное обучение в рамках государственного образовательного стандарта;</w:t>
      </w:r>
    </w:p>
    <w:p w:rsidR="00EC565E" w:rsidRPr="005E2B02" w:rsidRDefault="005E2B02" w:rsidP="00EC565E">
      <w:pPr>
        <w:pStyle w:val="a9"/>
        <w:numPr>
          <w:ilvl w:val="1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 получение информации о предоставляемых образовательных услугах, в т.ч. дополнительных;</w:t>
      </w:r>
    </w:p>
    <w:p w:rsidR="00EC565E" w:rsidRPr="005E2B02" w:rsidRDefault="005E2B02" w:rsidP="00EC565E">
      <w:pPr>
        <w:pStyle w:val="a9"/>
        <w:numPr>
          <w:ilvl w:val="1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 дополнительную помощь учителя на индивидуально-групповых занятиях, предусмотренных графиком работы школы;</w:t>
      </w:r>
    </w:p>
    <w:p w:rsidR="00EC565E" w:rsidRPr="005E2B02" w:rsidRDefault="005E2B02" w:rsidP="00EC565E">
      <w:pPr>
        <w:pStyle w:val="a9"/>
        <w:numPr>
          <w:ilvl w:val="1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 открытую оценку знаний и умений учащихся, получение оценки по каждому предмету исключительно в соответствии со своими знаниями и умениями;</w:t>
      </w:r>
    </w:p>
    <w:p w:rsidR="00EC565E" w:rsidRPr="005E2B02" w:rsidRDefault="005E2B02" w:rsidP="00EC565E">
      <w:pPr>
        <w:pStyle w:val="a9"/>
        <w:numPr>
          <w:ilvl w:val="1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 заблаговременное уведомление о сроках и объеме контрольных работ в соответствии с графиком;</w:t>
      </w:r>
    </w:p>
    <w:p w:rsidR="00EC565E" w:rsidRPr="005E2B02" w:rsidRDefault="005E2B02" w:rsidP="00EC565E">
      <w:pPr>
        <w:pStyle w:val="a9"/>
        <w:numPr>
          <w:ilvl w:val="1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 защиту от всех форм физического и/или психического насилия, оскорбления, грубого обращения;</w:t>
      </w:r>
    </w:p>
    <w:p w:rsidR="00EC565E" w:rsidRPr="005E2B02" w:rsidRDefault="005E2B02" w:rsidP="00EC565E">
      <w:pPr>
        <w:pStyle w:val="a9"/>
        <w:numPr>
          <w:ilvl w:val="1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lastRenderedPageBreak/>
        <w:t>на отдых и досуг, право участвовать в играх и развлекательных мероприятиях, организуемых школой, заниматься искусством</w:t>
      </w:r>
      <w:r w:rsidR="00EC565E" w:rsidRPr="005E2B02">
        <w:rPr>
          <w:rFonts w:ascii="Times New Roman" w:hAnsi="Times New Roman" w:cs="Times New Roman"/>
          <w:sz w:val="24"/>
          <w:szCs w:val="24"/>
        </w:rPr>
        <w:t>.</w:t>
      </w:r>
    </w:p>
    <w:p w:rsidR="00EC565E" w:rsidRPr="005E2B02" w:rsidRDefault="005E2B02" w:rsidP="00EC565E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Учащиеся школы обязаны соблюдать</w:t>
      </w:r>
    </w:p>
    <w:p w:rsidR="00EC565E" w:rsidRPr="005E2B02" w:rsidRDefault="005E2B02" w:rsidP="005E2B02">
      <w:pPr>
        <w:pStyle w:val="a9"/>
        <w:numPr>
          <w:ilvl w:val="2"/>
          <w:numId w:val="2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Общие правила поведения:</w:t>
      </w:r>
    </w:p>
    <w:p w:rsidR="00EC565E" w:rsidRPr="005E2B02" w:rsidRDefault="005E2B02" w:rsidP="00644FB7">
      <w:pPr>
        <w:pStyle w:val="a9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учащийся обязан приходить в школу за 15 минут до начала занятий, чистый и опрятный, снимать в гардеробе верхнюю одежду, занимать свое рабочее место и готовиться к предстоящему уроку;</w:t>
      </w:r>
    </w:p>
    <w:p w:rsidR="00EC565E" w:rsidRPr="005E2B02" w:rsidRDefault="005E2B02" w:rsidP="00644FB7">
      <w:pPr>
        <w:pStyle w:val="a9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запрещается без разрешения директора школы, его заместителей или классного руководителя уходить из школы и с е</w:t>
      </w:r>
      <w:r w:rsidR="00EC565E" w:rsidRPr="005E2B02">
        <w:rPr>
          <w:rFonts w:ascii="Times New Roman" w:hAnsi="Times New Roman" w:cs="Times New Roman"/>
          <w:sz w:val="24"/>
          <w:szCs w:val="24"/>
        </w:rPr>
        <w:t>ё</w:t>
      </w:r>
      <w:r w:rsidRPr="005E2B02">
        <w:rPr>
          <w:rFonts w:ascii="Times New Roman" w:hAnsi="Times New Roman" w:cs="Times New Roman"/>
          <w:sz w:val="24"/>
          <w:szCs w:val="24"/>
        </w:rPr>
        <w:t xml:space="preserve"> территории в урочное время. В случае пропуска занятий учащийся должен предъявить классному руководителю справку от врача или заявление от родителей (законных представителей) о причине отсутствия на занятиях. Пропускать занятия без уважительных причин не разрешается;</w:t>
      </w:r>
    </w:p>
    <w:p w:rsidR="00EC565E" w:rsidRPr="005E2B02" w:rsidRDefault="005E2B02" w:rsidP="00644FB7">
      <w:pPr>
        <w:pStyle w:val="a9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учащийся школы обязан уважать права, честь и достоинство других учащихся и работников школы, не допускать ущемления окружающих людей, помогать младшим разумно разрешать возникающие проблемы;</w:t>
      </w:r>
    </w:p>
    <w:p w:rsidR="00EC565E" w:rsidRPr="005E2B02" w:rsidRDefault="005E2B02" w:rsidP="00644FB7">
      <w:pPr>
        <w:pStyle w:val="a9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учащиеся обязаны беречь имущество школы, аккуратно относиться как к своему, так и к чужому имуществу;</w:t>
      </w:r>
    </w:p>
    <w:p w:rsidR="00EC565E" w:rsidRPr="005E2B02" w:rsidRDefault="005E2B02" w:rsidP="00644FB7">
      <w:pPr>
        <w:pStyle w:val="a9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учащимся, нашедшим потерянные или забытые вещи, следует сдать их дежурному администратору школы или учителю;</w:t>
      </w:r>
    </w:p>
    <w:p w:rsidR="00EC565E" w:rsidRPr="005E2B02" w:rsidRDefault="005E2B02" w:rsidP="00644FB7">
      <w:pPr>
        <w:pStyle w:val="a9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соблюдать правила техники безопасности, санитарии, гигиены: приходить в школу со сменной обувью, во время перемен и по окончании занятий придерживаться правил поведения в общественном месте, поддерживать чистоту и порядок в школе и на пришкольной территории;</w:t>
      </w:r>
    </w:p>
    <w:p w:rsidR="00EC565E" w:rsidRPr="005E2B02" w:rsidRDefault="005E2B02" w:rsidP="005E2B02">
      <w:pPr>
        <w:pStyle w:val="a9"/>
        <w:numPr>
          <w:ilvl w:val="2"/>
          <w:numId w:val="2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Строго запрещается в школе и на пришкольной территории:</w:t>
      </w:r>
    </w:p>
    <w:p w:rsidR="00EC565E" w:rsidRPr="005E2B02" w:rsidRDefault="005E2B02" w:rsidP="00644FB7">
      <w:pPr>
        <w:pStyle w:val="a9"/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употреблять токсические, наркотические, спиртные и любые психотропные вещества;</w:t>
      </w:r>
    </w:p>
    <w:p w:rsidR="00EC565E" w:rsidRPr="005E2B02" w:rsidRDefault="005E2B02" w:rsidP="00644FB7">
      <w:pPr>
        <w:pStyle w:val="a9"/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курить;</w:t>
      </w:r>
    </w:p>
    <w:p w:rsidR="00EC565E" w:rsidRPr="005E2B02" w:rsidRDefault="005E2B02" w:rsidP="00644FB7">
      <w:pPr>
        <w:pStyle w:val="a9"/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проносить на территорию школы с любой целью и использовать любым способом оружие, взрывчатые и огнеопасные вещества, спиртные напитки, сигареты, наркотики, другие одурманивающие средства и яды</w:t>
      </w:r>
      <w:r w:rsidR="00EC565E" w:rsidRPr="005E2B02">
        <w:rPr>
          <w:rFonts w:ascii="Times New Roman" w:hAnsi="Times New Roman" w:cs="Times New Roman"/>
          <w:sz w:val="24"/>
          <w:szCs w:val="24"/>
        </w:rPr>
        <w:t>, баллончики с любым находящимся внутри газом</w:t>
      </w:r>
      <w:r w:rsidRPr="005E2B02">
        <w:rPr>
          <w:rFonts w:ascii="Times New Roman" w:hAnsi="Times New Roman" w:cs="Times New Roman"/>
          <w:sz w:val="24"/>
          <w:szCs w:val="24"/>
        </w:rPr>
        <w:t>;</w:t>
      </w:r>
    </w:p>
    <w:p w:rsidR="00EC565E" w:rsidRPr="005E2B02" w:rsidRDefault="005E2B02" w:rsidP="00644FB7">
      <w:pPr>
        <w:pStyle w:val="a9"/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заниматься вандализмом, разжигать национальную, религиозную, социальную и любую другую рознь;</w:t>
      </w:r>
    </w:p>
    <w:p w:rsidR="00EC565E" w:rsidRPr="005E2B02" w:rsidRDefault="005E2B02" w:rsidP="00644FB7">
      <w:pPr>
        <w:pStyle w:val="a9"/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производить любые действия, влекущие за собой опасные последствия для окружающих;</w:t>
      </w:r>
    </w:p>
    <w:p w:rsidR="00EC565E" w:rsidRPr="005E2B02" w:rsidRDefault="005E2B02" w:rsidP="005E2B02">
      <w:pPr>
        <w:pStyle w:val="a9"/>
        <w:numPr>
          <w:ilvl w:val="2"/>
          <w:numId w:val="2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Поведение на занятиях:</w:t>
      </w:r>
    </w:p>
    <w:p w:rsidR="00EC565E" w:rsidRPr="005E2B02" w:rsidRDefault="005E2B02" w:rsidP="00644FB7">
      <w:pPr>
        <w:pStyle w:val="a9"/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каждое учебное занятие начинается с приветствия, в ходе которого учащиеся встают, а занимают свои места после того, как педагог ответит на приветствие;</w:t>
      </w:r>
    </w:p>
    <w:p w:rsidR="00EC565E" w:rsidRPr="005E2B02" w:rsidRDefault="005E2B02" w:rsidP="00644FB7">
      <w:pPr>
        <w:pStyle w:val="a9"/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во время урока нельзя отвлекаться самому и отвлекать одноклассников от учебного занятия посторонними разговорами, играми и другими не относящимися к уроку делами. Урочное время должно использоваться учащимися только для учебных целей;</w:t>
      </w:r>
    </w:p>
    <w:p w:rsidR="00EC565E" w:rsidRPr="005E2B02" w:rsidRDefault="005E2B02" w:rsidP="00644FB7">
      <w:pPr>
        <w:pStyle w:val="a9"/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если во время урока учащемуся необходимо выйти из класса, то он должен попросить разрешения педагога;</w:t>
      </w:r>
    </w:p>
    <w:p w:rsidR="00EC565E" w:rsidRPr="005E2B02" w:rsidRDefault="005E2B02" w:rsidP="00644FB7">
      <w:pPr>
        <w:pStyle w:val="a9"/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если учащийся хочет задать вопрос учителю или ответить на вопрос учителя, он поднимает руку;</w:t>
      </w:r>
    </w:p>
    <w:p w:rsidR="00EC565E" w:rsidRPr="005E2B02" w:rsidRDefault="005E2B02" w:rsidP="00644FB7">
      <w:pPr>
        <w:pStyle w:val="a9"/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начало и окончание каждого урока для учителей и учащихся осуществляется по сигналу звонка;</w:t>
      </w:r>
    </w:p>
    <w:p w:rsidR="00EC565E" w:rsidRPr="005E2B02" w:rsidRDefault="005E2B02" w:rsidP="00644FB7">
      <w:pPr>
        <w:pStyle w:val="a9"/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ученик обязан ежедневно иметь с собой дневник и по первому требованию учителя предъявлять его;</w:t>
      </w:r>
    </w:p>
    <w:p w:rsidR="00EC565E" w:rsidRPr="005E2B02" w:rsidRDefault="005E2B02" w:rsidP="00644FB7">
      <w:pPr>
        <w:pStyle w:val="a9"/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учащиеся должны ежедневно вести запись домашних заданий в дневнике;</w:t>
      </w:r>
    </w:p>
    <w:p w:rsidR="00EC565E" w:rsidRPr="005E2B02" w:rsidRDefault="005E2B02" w:rsidP="00644FB7">
      <w:pPr>
        <w:pStyle w:val="a9"/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ученик обязан выполнять домашние задания в сроки, установленные школьной программой.</w:t>
      </w:r>
    </w:p>
    <w:p w:rsidR="00EC565E" w:rsidRPr="005E2B02" w:rsidRDefault="00EC565E" w:rsidP="005E2B02">
      <w:pPr>
        <w:pStyle w:val="a9"/>
        <w:numPr>
          <w:ilvl w:val="2"/>
          <w:numId w:val="2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lastRenderedPageBreak/>
        <w:t xml:space="preserve">Поведение </w:t>
      </w:r>
      <w:r w:rsidR="005E2B02" w:rsidRPr="005E2B02">
        <w:rPr>
          <w:rFonts w:ascii="Times New Roman" w:hAnsi="Times New Roman" w:cs="Times New Roman"/>
          <w:sz w:val="24"/>
          <w:szCs w:val="24"/>
        </w:rPr>
        <w:t>в перерывах и после окончания занятий.</w:t>
      </w:r>
    </w:p>
    <w:p w:rsidR="00EC565E" w:rsidRPr="005E2B02" w:rsidRDefault="005E2B02" w:rsidP="00644FB7">
      <w:pPr>
        <w:pStyle w:val="a9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Во время перерывов (перемен) учащийся обязан:</w:t>
      </w:r>
    </w:p>
    <w:p w:rsidR="00EC565E" w:rsidRPr="005E2B02" w:rsidRDefault="005E2B02" w:rsidP="00644FB7">
      <w:pPr>
        <w:pStyle w:val="a9"/>
        <w:numPr>
          <w:ilvl w:val="2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навести чистоту и порядок на своем рабочем месте;</w:t>
      </w:r>
    </w:p>
    <w:p w:rsidR="00EC565E" w:rsidRPr="005E2B02" w:rsidRDefault="005E2B02" w:rsidP="00644FB7">
      <w:pPr>
        <w:pStyle w:val="a9"/>
        <w:numPr>
          <w:ilvl w:val="2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выйти из класса;</w:t>
      </w:r>
    </w:p>
    <w:p w:rsidR="00EC565E" w:rsidRPr="005E2B02" w:rsidRDefault="005E2B02" w:rsidP="00644FB7">
      <w:pPr>
        <w:pStyle w:val="a9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Учащимся запрещается:</w:t>
      </w:r>
    </w:p>
    <w:p w:rsidR="00EC565E" w:rsidRPr="005E2B02" w:rsidRDefault="005E2B02" w:rsidP="00644FB7">
      <w:pPr>
        <w:pStyle w:val="a9"/>
        <w:numPr>
          <w:ilvl w:val="2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бегать по лестницам, вблизи оконных проемов и в других травмоопасных местах;</w:t>
      </w:r>
    </w:p>
    <w:p w:rsidR="00EC565E" w:rsidRPr="005E2B02" w:rsidRDefault="005E2B02" w:rsidP="00644FB7">
      <w:pPr>
        <w:pStyle w:val="a9"/>
        <w:numPr>
          <w:ilvl w:val="2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самовольно раскрывать окна, сидеть на подоконниках;</w:t>
      </w:r>
    </w:p>
    <w:p w:rsidR="00EC565E" w:rsidRPr="005E2B02" w:rsidRDefault="005E2B02" w:rsidP="00644FB7">
      <w:pPr>
        <w:pStyle w:val="a9"/>
        <w:numPr>
          <w:ilvl w:val="2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толкать друг друга, бросаться любыми предметами и применять физическую силу;</w:t>
      </w:r>
    </w:p>
    <w:p w:rsidR="00EC565E" w:rsidRPr="005E2B02" w:rsidRDefault="005E2B02" w:rsidP="00644FB7">
      <w:pPr>
        <w:pStyle w:val="a9"/>
        <w:numPr>
          <w:ilvl w:val="2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 переменах школьники могут обратиться к своему классному руководителю, дежурному учителю или любому педагогическому работнику за помощью, если против них совершаются противоправные действия;</w:t>
      </w:r>
    </w:p>
    <w:p w:rsidR="00EC565E" w:rsidRPr="005E2B02" w:rsidRDefault="005E2B02" w:rsidP="00644FB7">
      <w:pPr>
        <w:pStyle w:val="a9"/>
        <w:numPr>
          <w:ilvl w:val="2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жесты, шуметь, мешать отдыхать другим.</w:t>
      </w:r>
    </w:p>
    <w:p w:rsidR="00EC565E" w:rsidRPr="005E2B02" w:rsidRDefault="005E2B02" w:rsidP="00644FB7">
      <w:pPr>
        <w:pStyle w:val="a9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Учащиеся, находясь в столовой:</w:t>
      </w:r>
    </w:p>
    <w:p w:rsidR="00EC565E" w:rsidRPr="005E2B02" w:rsidRDefault="005E2B02" w:rsidP="001F4E2D">
      <w:pPr>
        <w:pStyle w:val="a9"/>
        <w:numPr>
          <w:ilvl w:val="2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все классы завтракают в соответствии с расписанием;</w:t>
      </w:r>
    </w:p>
    <w:p w:rsidR="00EC565E" w:rsidRPr="005E2B02" w:rsidRDefault="005E2B02" w:rsidP="001F4E2D">
      <w:pPr>
        <w:pStyle w:val="a9"/>
        <w:numPr>
          <w:ilvl w:val="2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во время еды в столовой учащимся н</w:t>
      </w:r>
      <w:r w:rsidR="00EC565E" w:rsidRPr="005E2B02">
        <w:rPr>
          <w:rFonts w:ascii="Times New Roman" w:hAnsi="Times New Roman" w:cs="Times New Roman"/>
          <w:sz w:val="24"/>
          <w:szCs w:val="24"/>
        </w:rPr>
        <w:t xml:space="preserve">адлежит придерживаться хороших </w:t>
      </w:r>
      <w:r w:rsidRPr="005E2B02">
        <w:rPr>
          <w:rFonts w:ascii="Times New Roman" w:hAnsi="Times New Roman" w:cs="Times New Roman"/>
          <w:sz w:val="24"/>
          <w:szCs w:val="24"/>
        </w:rPr>
        <w:t>манер и вести себя пристойно;</w:t>
      </w:r>
    </w:p>
    <w:p w:rsidR="00EC565E" w:rsidRPr="005E2B02" w:rsidRDefault="005E2B02" w:rsidP="001F4E2D">
      <w:pPr>
        <w:pStyle w:val="a9"/>
        <w:numPr>
          <w:ilvl w:val="2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подчиняются требованиям педагога и работников столовой;</w:t>
      </w:r>
    </w:p>
    <w:p w:rsidR="00EC565E" w:rsidRPr="005E2B02" w:rsidRDefault="005E2B02" w:rsidP="001F4E2D">
      <w:pPr>
        <w:pStyle w:val="a9"/>
        <w:numPr>
          <w:ilvl w:val="2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учащиеся должны уважительно относиться к работникам столовой;</w:t>
      </w:r>
    </w:p>
    <w:p w:rsidR="00EC565E" w:rsidRPr="005E2B02" w:rsidRDefault="005E2B02" w:rsidP="001F4E2D">
      <w:pPr>
        <w:pStyle w:val="a9"/>
        <w:numPr>
          <w:ilvl w:val="2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соблюдают очередь при получении питания;</w:t>
      </w:r>
    </w:p>
    <w:p w:rsidR="00EC565E" w:rsidRPr="005E2B02" w:rsidRDefault="005E2B02" w:rsidP="001F4E2D">
      <w:pPr>
        <w:pStyle w:val="a9"/>
        <w:numPr>
          <w:ilvl w:val="2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проявляют внимание и осторожност</w:t>
      </w:r>
      <w:r w:rsidR="00EC565E" w:rsidRPr="005E2B02">
        <w:rPr>
          <w:rFonts w:ascii="Times New Roman" w:hAnsi="Times New Roman" w:cs="Times New Roman"/>
          <w:sz w:val="24"/>
          <w:szCs w:val="24"/>
        </w:rPr>
        <w:t xml:space="preserve">ь при получении и употреблении </w:t>
      </w:r>
      <w:r w:rsidRPr="005E2B02">
        <w:rPr>
          <w:rFonts w:ascii="Times New Roman" w:hAnsi="Times New Roman" w:cs="Times New Roman"/>
          <w:sz w:val="24"/>
          <w:szCs w:val="24"/>
        </w:rPr>
        <w:t>горячих и жидких блюд;</w:t>
      </w:r>
    </w:p>
    <w:p w:rsidR="00EC565E" w:rsidRPr="005E2B02" w:rsidRDefault="005E2B02" w:rsidP="001F4E2D">
      <w:pPr>
        <w:pStyle w:val="a9"/>
        <w:numPr>
          <w:ilvl w:val="2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употребляют еду и напитки, приобретенные в столовой, только в столовой;</w:t>
      </w:r>
    </w:p>
    <w:p w:rsidR="00EC565E" w:rsidRPr="005E2B02" w:rsidRDefault="005E2B02" w:rsidP="001F4E2D">
      <w:pPr>
        <w:pStyle w:val="a9"/>
        <w:numPr>
          <w:ilvl w:val="2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учащиеся имеют право принести в столовую принесенный из дома завтрак;</w:t>
      </w:r>
    </w:p>
    <w:p w:rsidR="00644FB7" w:rsidRPr="005E2B02" w:rsidRDefault="005E2B02" w:rsidP="001F4E2D">
      <w:pPr>
        <w:pStyle w:val="a9"/>
        <w:numPr>
          <w:ilvl w:val="2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запрещается приходить в столовую в верхней одежде.</w:t>
      </w:r>
    </w:p>
    <w:p w:rsidR="00644FB7" w:rsidRPr="005E2B02" w:rsidRDefault="005E2B02" w:rsidP="005E2B02">
      <w:pPr>
        <w:pStyle w:val="a9"/>
        <w:numPr>
          <w:ilvl w:val="0"/>
          <w:numId w:val="2"/>
        </w:numPr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b/>
          <w:sz w:val="24"/>
          <w:szCs w:val="24"/>
        </w:rPr>
        <w:t>Об использовании устройств мобильной связи.</w:t>
      </w:r>
    </w:p>
    <w:p w:rsidR="001F4E2D" w:rsidRPr="005E2B02" w:rsidRDefault="005E2B02" w:rsidP="001F4E2D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 целях обеспечения коммуникации родителей с обучающимися в случае возникновения необходимости, внештатной ситуации, учащимся Школы допускается:</w:t>
      </w:r>
    </w:p>
    <w:p w:rsidR="001F4E2D" w:rsidRPr="005E2B02" w:rsidRDefault="005E2B02" w:rsidP="001F4E2D">
      <w:pPr>
        <w:pStyle w:val="a9"/>
        <w:numPr>
          <w:ilvl w:val="1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ношение мобильных устройств обучающимися Школы, при условии перевода данных устройств в режим «без звука» при входе в Школу (в том числе с исключением использования режима вибрации из-за возникновения фантомных вибраций);</w:t>
      </w:r>
    </w:p>
    <w:p w:rsidR="001F4E2D" w:rsidRPr="005E2B02" w:rsidRDefault="005E2B02" w:rsidP="001F4E2D">
      <w:pPr>
        <w:pStyle w:val="a9"/>
        <w:numPr>
          <w:ilvl w:val="1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при необходимости — использование на переменах устройств мобильной связи по прямому назначению (для звонка, отправки смс).</w:t>
      </w:r>
    </w:p>
    <w:p w:rsidR="001F4E2D" w:rsidRPr="005E2B02" w:rsidRDefault="005E2B02" w:rsidP="001F4E2D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 целях минимизации вредного воздействия на детей устройств мобильной связи, учащимся Школы запрещается:</w:t>
      </w:r>
    </w:p>
    <w:p w:rsidR="001F4E2D" w:rsidRPr="005E2B02" w:rsidRDefault="005E2B02" w:rsidP="001F4E2D">
      <w:pPr>
        <w:pStyle w:val="a9"/>
        <w:numPr>
          <w:ilvl w:val="1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пользоваться мобильными телефонами и любыми другими высокотехнологичными средствами (умными часами, планшетами и т.п.), не призванными служить достижению целей занятия, во время учебного процесса, внеурочной деятельности и кружковой деятельности в отделении дополнительного образования детей.</w:t>
      </w:r>
    </w:p>
    <w:p w:rsidR="001F4E2D" w:rsidRPr="005E2B02" w:rsidRDefault="005E2B02" w:rsidP="001F4E2D">
      <w:pPr>
        <w:pStyle w:val="a9"/>
        <w:numPr>
          <w:ilvl w:val="1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с использованием устройств мобильной связи прослушивать музыку или видеоролики с включенным звуковым сопровождением в течение всего времени нахождения на территории Школы.</w:t>
      </w:r>
    </w:p>
    <w:p w:rsidR="001F4E2D" w:rsidRPr="005E2B02" w:rsidRDefault="005E2B02" w:rsidP="001F4E2D">
      <w:pPr>
        <w:pStyle w:val="a9"/>
        <w:numPr>
          <w:ilvl w:val="1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с использованием устройств мобильной связи играть в видеоигры, пользоваться мессенджерами и приложениями социальных сетей, мобильными браузерами и приложениями в целях, не связанных с учебной деятельностью, прослушивать музыку в наушниках в течение всего времени нахождения на территории Школы.</w:t>
      </w:r>
    </w:p>
    <w:p w:rsidR="001F4E2D" w:rsidRPr="005E2B02" w:rsidRDefault="005E2B02" w:rsidP="001F4E2D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 целях минимизации вредного воздействия на детей устройств мобильной связи, учащимся Школы рекомендуется:</w:t>
      </w:r>
    </w:p>
    <w:p w:rsidR="001F4E2D" w:rsidRPr="005E2B02" w:rsidRDefault="005E2B02" w:rsidP="001F4E2D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ограничить время использования мобильных устройств связи на территории Школы и за её пределами;</w:t>
      </w:r>
    </w:p>
    <w:p w:rsidR="001F4E2D" w:rsidRDefault="005E2B02" w:rsidP="001F4E2D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использовать время перемен для общения, активного отдыха между уроками (занятиями), восполнения их физиологической потребности в двигательной активности.</w:t>
      </w:r>
    </w:p>
    <w:p w:rsidR="00814738" w:rsidRPr="005E2B02" w:rsidRDefault="00814738" w:rsidP="00814738">
      <w:pPr>
        <w:pStyle w:val="a9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4E2D" w:rsidRPr="005E2B02" w:rsidRDefault="005E2B02" w:rsidP="005E2B02">
      <w:pPr>
        <w:pStyle w:val="a9"/>
        <w:numPr>
          <w:ilvl w:val="0"/>
          <w:numId w:val="2"/>
        </w:numPr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b/>
          <w:sz w:val="24"/>
          <w:szCs w:val="24"/>
        </w:rPr>
        <w:lastRenderedPageBreak/>
        <w:t>О поощрениях и наказаниях учащихся.</w:t>
      </w:r>
    </w:p>
    <w:p w:rsidR="001F4E2D" w:rsidRPr="005E2B02" w:rsidRDefault="005E2B02" w:rsidP="005E2B02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Поощрения.</w:t>
      </w:r>
    </w:p>
    <w:p w:rsidR="001F4E2D" w:rsidRPr="005E2B02" w:rsidRDefault="005E2B02" w:rsidP="005E2B02">
      <w:pPr>
        <w:pStyle w:val="a9"/>
        <w:numPr>
          <w:ilvl w:val="2"/>
          <w:numId w:val="2"/>
        </w:numPr>
        <w:spacing w:before="120"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Учащиеся школы поощряются за:</w:t>
      </w:r>
    </w:p>
    <w:p w:rsidR="001F4E2D" w:rsidRPr="005E2B02" w:rsidRDefault="005E2B02" w:rsidP="005E2B02">
      <w:pPr>
        <w:pStyle w:val="a9"/>
        <w:numPr>
          <w:ilvl w:val="2"/>
          <w:numId w:val="15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успехи в учебе;</w:t>
      </w:r>
    </w:p>
    <w:p w:rsidR="001F4E2D" w:rsidRPr="005E2B02" w:rsidRDefault="005E2B02" w:rsidP="005E2B02">
      <w:pPr>
        <w:pStyle w:val="a9"/>
        <w:numPr>
          <w:ilvl w:val="2"/>
          <w:numId w:val="15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участие и победу в учебных, творческих и спортивных состязаниях;</w:t>
      </w:r>
    </w:p>
    <w:p w:rsidR="001F4E2D" w:rsidRPr="005E2B02" w:rsidRDefault="005E2B02" w:rsidP="005E2B02">
      <w:pPr>
        <w:pStyle w:val="a9"/>
        <w:numPr>
          <w:ilvl w:val="2"/>
          <w:numId w:val="15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общественно полезную деятельность и добровольный труд на благо школы;</w:t>
      </w:r>
    </w:p>
    <w:p w:rsidR="007E73C6" w:rsidRPr="005E2B02" w:rsidRDefault="005E2B02" w:rsidP="005E2B02">
      <w:pPr>
        <w:pStyle w:val="a9"/>
        <w:numPr>
          <w:ilvl w:val="2"/>
          <w:numId w:val="15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благородные поступки.</w:t>
      </w:r>
    </w:p>
    <w:p w:rsidR="001F4E2D" w:rsidRPr="005E2B02" w:rsidRDefault="005E2B02" w:rsidP="005E2B02">
      <w:pPr>
        <w:pStyle w:val="a9"/>
        <w:numPr>
          <w:ilvl w:val="2"/>
          <w:numId w:val="2"/>
        </w:numPr>
        <w:spacing w:before="120"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Школа применяет следующие виды поощрений:</w:t>
      </w:r>
    </w:p>
    <w:p w:rsidR="001F4E2D" w:rsidRPr="005E2B02" w:rsidRDefault="005E2B02" w:rsidP="005E2B02">
      <w:pPr>
        <w:pStyle w:val="a9"/>
        <w:numPr>
          <w:ilvl w:val="2"/>
          <w:numId w:val="16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1F4E2D" w:rsidRPr="005E2B02" w:rsidRDefault="005E2B02" w:rsidP="005E2B02">
      <w:pPr>
        <w:pStyle w:val="a9"/>
        <w:numPr>
          <w:ilvl w:val="2"/>
          <w:numId w:val="16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награждение Почетной грамотой;</w:t>
      </w:r>
    </w:p>
    <w:p w:rsidR="007E73C6" w:rsidRPr="005E2B02" w:rsidRDefault="005E2B02" w:rsidP="005E2B02">
      <w:pPr>
        <w:pStyle w:val="a9"/>
        <w:numPr>
          <w:ilvl w:val="2"/>
          <w:numId w:val="16"/>
        </w:num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1F4E2D" w:rsidRPr="005E2B02" w:rsidRDefault="005E2B02" w:rsidP="005E2B02">
      <w:pPr>
        <w:pStyle w:val="a9"/>
        <w:numPr>
          <w:ilvl w:val="2"/>
          <w:numId w:val="2"/>
        </w:numPr>
        <w:spacing w:before="120"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Поощрения применяются директором школы по представлению педагогического совета, классного руководителя, также в соответствии с положениями о проводимых в школе конкурсах и соревнованиях, и объявляются в приказе по школе. Поощрения применяются в обстановке широкой гласности, доводятся до сведения учащихся, работников школы, родителей (законных представителей</w:t>
      </w:r>
    </w:p>
    <w:p w:rsidR="001F4E2D" w:rsidRPr="005E2B02" w:rsidRDefault="005E2B02" w:rsidP="005E2B02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Взыскания и ответственность за нарушения.</w:t>
      </w:r>
    </w:p>
    <w:p w:rsidR="001F4E2D" w:rsidRPr="005E2B02" w:rsidRDefault="005E2B02" w:rsidP="005E2B02">
      <w:pPr>
        <w:pStyle w:val="a9"/>
        <w:numPr>
          <w:ilvl w:val="2"/>
          <w:numId w:val="2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Взыскания налагаются с соблюдением следующих принципов:</w:t>
      </w:r>
    </w:p>
    <w:p w:rsidR="001F4E2D" w:rsidRPr="005E2B02" w:rsidRDefault="005E2B02" w:rsidP="005E2B02">
      <w:pPr>
        <w:pStyle w:val="a9"/>
        <w:numPr>
          <w:ilvl w:val="1"/>
          <w:numId w:val="18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привлечения к ответственности только виновного ученика (нет вины — нет ответственности);</w:t>
      </w:r>
    </w:p>
    <w:p w:rsidR="001F4E2D" w:rsidRPr="005E2B02" w:rsidRDefault="005E2B02" w:rsidP="005E2B02">
      <w:pPr>
        <w:pStyle w:val="a9"/>
        <w:numPr>
          <w:ilvl w:val="1"/>
          <w:numId w:val="18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1F4E2D" w:rsidRPr="005E2B02" w:rsidRDefault="005E2B02" w:rsidP="005E2B02">
      <w:pPr>
        <w:pStyle w:val="a9"/>
        <w:numPr>
          <w:ilvl w:val="1"/>
          <w:numId w:val="18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1F4E2D" w:rsidRPr="005E2B02" w:rsidRDefault="005E2B02" w:rsidP="005E2B02">
      <w:pPr>
        <w:pStyle w:val="a9"/>
        <w:numPr>
          <w:ilvl w:val="1"/>
          <w:numId w:val="18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за одно нарушение налагается только одно основное взыскание;</w:t>
      </w:r>
    </w:p>
    <w:p w:rsidR="001F4E2D" w:rsidRPr="005E2B02" w:rsidRDefault="005E2B02" w:rsidP="005E2B02">
      <w:pPr>
        <w:pStyle w:val="a9"/>
        <w:numPr>
          <w:ilvl w:val="1"/>
          <w:numId w:val="18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 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</w:p>
    <w:p w:rsidR="001F4E2D" w:rsidRPr="005E2B02" w:rsidRDefault="005E2B02" w:rsidP="005E2B02">
      <w:pPr>
        <w:pStyle w:val="a9"/>
        <w:numPr>
          <w:ilvl w:val="2"/>
          <w:numId w:val="2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Нарушениями, влекущими за собой наложение взыскания, являются:</w:t>
      </w:r>
    </w:p>
    <w:p w:rsidR="001F4E2D" w:rsidRPr="005E2B02" w:rsidRDefault="005E2B02" w:rsidP="005E2B02">
      <w:pPr>
        <w:pStyle w:val="a9"/>
        <w:numPr>
          <w:ilvl w:val="1"/>
          <w:numId w:val="19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многократные пропуски занятий без уважительной причины;</w:t>
      </w:r>
    </w:p>
    <w:p w:rsidR="001F4E2D" w:rsidRPr="005E2B02" w:rsidRDefault="005E2B02" w:rsidP="005E2B02">
      <w:pPr>
        <w:pStyle w:val="a9"/>
        <w:numPr>
          <w:ilvl w:val="1"/>
          <w:numId w:val="19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рукоприкладство — нанесение побоев, избиение;</w:t>
      </w:r>
    </w:p>
    <w:p w:rsidR="001F4E2D" w:rsidRPr="005E2B02" w:rsidRDefault="005E2B02" w:rsidP="005E2B02">
      <w:pPr>
        <w:pStyle w:val="a9"/>
        <w:numPr>
          <w:ilvl w:val="1"/>
          <w:numId w:val="19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угроза, запугивание, шантаж;</w:t>
      </w:r>
    </w:p>
    <w:p w:rsidR="001F4E2D" w:rsidRPr="005E2B02" w:rsidRDefault="005E2B02" w:rsidP="005E2B02">
      <w:pPr>
        <w:pStyle w:val="a9"/>
        <w:numPr>
          <w:ilvl w:val="1"/>
          <w:numId w:val="19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моральное издевательство:</w:t>
      </w:r>
    </w:p>
    <w:p w:rsidR="001F4E2D" w:rsidRPr="005E2B02" w:rsidRDefault="005E2B02" w:rsidP="005E2B02">
      <w:pPr>
        <w:pStyle w:val="a9"/>
        <w:numPr>
          <w:ilvl w:val="1"/>
          <w:numId w:val="19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употребление оскорбительных выражений;</w:t>
      </w:r>
    </w:p>
    <w:p w:rsidR="001F4E2D" w:rsidRPr="005E2B02" w:rsidRDefault="005E2B02" w:rsidP="005E2B02">
      <w:pPr>
        <w:pStyle w:val="a9"/>
        <w:numPr>
          <w:ilvl w:val="1"/>
          <w:numId w:val="19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дискриминация по национальным и социальным признакам;</w:t>
      </w:r>
    </w:p>
    <w:p w:rsidR="001F4E2D" w:rsidRPr="005E2B02" w:rsidRDefault="005E2B02" w:rsidP="005E2B02">
      <w:pPr>
        <w:pStyle w:val="a9"/>
        <w:numPr>
          <w:ilvl w:val="1"/>
          <w:numId w:val="19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подчёркивание физических недостатков;</w:t>
      </w:r>
    </w:p>
    <w:p w:rsidR="001F4E2D" w:rsidRPr="005E2B02" w:rsidRDefault="005E2B02" w:rsidP="005E2B02">
      <w:pPr>
        <w:pStyle w:val="a9"/>
        <w:numPr>
          <w:ilvl w:val="1"/>
          <w:numId w:val="19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нецензурная брань;</w:t>
      </w:r>
    </w:p>
    <w:p w:rsidR="001F4E2D" w:rsidRPr="005E2B02" w:rsidRDefault="005E2B02" w:rsidP="005E2B02">
      <w:pPr>
        <w:pStyle w:val="a9"/>
        <w:numPr>
          <w:ilvl w:val="1"/>
          <w:numId w:val="19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умышленное доведение другого человека до стресса, срыва.</w:t>
      </w:r>
    </w:p>
    <w:p w:rsidR="001F4E2D" w:rsidRPr="005E2B02" w:rsidRDefault="005E2B02" w:rsidP="005E2B02">
      <w:pPr>
        <w:pStyle w:val="a9"/>
        <w:numPr>
          <w:ilvl w:val="1"/>
          <w:numId w:val="20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унижение человеческого достоинства:</w:t>
      </w:r>
    </w:p>
    <w:p w:rsidR="001F4E2D" w:rsidRPr="005E2B02" w:rsidRDefault="005E2B02" w:rsidP="00A92526">
      <w:pPr>
        <w:pStyle w:val="a9"/>
        <w:numPr>
          <w:ilvl w:val="2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вымогательство;</w:t>
      </w:r>
    </w:p>
    <w:p w:rsidR="001F4E2D" w:rsidRPr="005E2B02" w:rsidRDefault="005E2B02" w:rsidP="00A92526">
      <w:pPr>
        <w:pStyle w:val="a9"/>
        <w:numPr>
          <w:ilvl w:val="2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воровство;</w:t>
      </w:r>
    </w:p>
    <w:p w:rsidR="001F4E2D" w:rsidRPr="005E2B02" w:rsidRDefault="005E2B02" w:rsidP="00A92526">
      <w:pPr>
        <w:pStyle w:val="a9"/>
        <w:numPr>
          <w:ilvl w:val="2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порча имущества;</w:t>
      </w:r>
    </w:p>
    <w:p w:rsidR="001F4E2D" w:rsidRPr="005E2B02" w:rsidRDefault="005E2B02" w:rsidP="00A92526">
      <w:pPr>
        <w:pStyle w:val="a9"/>
        <w:numPr>
          <w:ilvl w:val="2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распитие спиртных напитков;</w:t>
      </w:r>
    </w:p>
    <w:p w:rsidR="001F4E2D" w:rsidRPr="005E2B02" w:rsidRDefault="005E2B02" w:rsidP="00A92526">
      <w:pPr>
        <w:pStyle w:val="a9"/>
        <w:numPr>
          <w:ilvl w:val="2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курение в школе и на ее территории</w:t>
      </w:r>
    </w:p>
    <w:p w:rsidR="001F4E2D" w:rsidRPr="005E2B02" w:rsidRDefault="005E2B02" w:rsidP="005E2B02">
      <w:pPr>
        <w:pStyle w:val="a9"/>
        <w:numPr>
          <w:ilvl w:val="2"/>
          <w:numId w:val="2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К учащимся применяются следующие меры взыскания:</w:t>
      </w:r>
    </w:p>
    <w:p w:rsidR="001F4E2D" w:rsidRPr="005E2B02" w:rsidRDefault="005E2B02" w:rsidP="00A92526">
      <w:pPr>
        <w:pStyle w:val="a9"/>
        <w:numPr>
          <w:ilvl w:val="1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замечание;</w:t>
      </w:r>
    </w:p>
    <w:p w:rsidR="001F4E2D" w:rsidRPr="005E2B02" w:rsidRDefault="005E2B02" w:rsidP="00A92526">
      <w:pPr>
        <w:pStyle w:val="a9"/>
        <w:numPr>
          <w:ilvl w:val="1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выговор;</w:t>
      </w:r>
    </w:p>
    <w:p w:rsidR="001F4E2D" w:rsidRPr="005E2B02" w:rsidRDefault="005E2B02" w:rsidP="00A92526">
      <w:pPr>
        <w:pStyle w:val="a9"/>
        <w:numPr>
          <w:ilvl w:val="1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возложение обязанности возместить вред;</w:t>
      </w:r>
    </w:p>
    <w:p w:rsidR="001F4E2D" w:rsidRPr="005E2B02" w:rsidRDefault="005E2B02" w:rsidP="00A92526">
      <w:pPr>
        <w:pStyle w:val="a9"/>
        <w:numPr>
          <w:ilvl w:val="1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возложение обязанности принести публичное извинение;</w:t>
      </w:r>
    </w:p>
    <w:p w:rsidR="001F4E2D" w:rsidRPr="005E2B02" w:rsidRDefault="005E2B02" w:rsidP="00A92526">
      <w:pPr>
        <w:pStyle w:val="a9"/>
        <w:numPr>
          <w:ilvl w:val="1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lastRenderedPageBreak/>
        <w:t>исключение из школы.</w:t>
      </w:r>
    </w:p>
    <w:p w:rsidR="001F4E2D" w:rsidRPr="005E2B02" w:rsidRDefault="005E2B02" w:rsidP="001F4E2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Меры взыскания, предусмотренные в пунктах «а» — «б», «д» настоящей статьи, являются основными и не могут применяться в дополнение к другим взысканиям.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1F4E2D" w:rsidRPr="005E2B02" w:rsidRDefault="005E2B02" w:rsidP="005E2B02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Должностные лица школы обладают следующими правами по наложению взысканий на учащихся:</w:t>
      </w:r>
    </w:p>
    <w:p w:rsidR="001F4E2D" w:rsidRPr="005E2B02" w:rsidRDefault="005E2B02" w:rsidP="00A92526">
      <w:pPr>
        <w:pStyle w:val="a9"/>
        <w:numPr>
          <w:ilvl w:val="1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директор школы или его заместитель вправе применить любое соразмерное проступку взыскание, кроме исключения из школы, в отношении любого учащегося школы за любое нарушение Правил поведения учащихся. При этом наложение взыскания оформляется приказом по школе.</w:t>
      </w:r>
    </w:p>
    <w:p w:rsidR="001F4E2D" w:rsidRPr="005E2B02" w:rsidRDefault="005E2B02" w:rsidP="005E2B02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</w:t>
      </w:r>
    </w:p>
    <w:p w:rsidR="001F4E2D" w:rsidRPr="005E2B02" w:rsidRDefault="005E2B02" w:rsidP="005E2B02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Взыскание действует в течение трех месяцев со дня его применения. Если в течение этого срока учащийся не будет подвергнут дисциплинарному взысканию, то он считается не подвергавшимся взысканию.</w:t>
      </w:r>
    </w:p>
    <w:p w:rsidR="001F4E2D" w:rsidRPr="005E2B02" w:rsidRDefault="005E2B02" w:rsidP="005E2B02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Директор школы вправе снять взыскание до истечения трех месяцев по собственной инициативе, по просьбе учащегося, его родителей (законных представителей), по ходатайству педагогического совета школы.</w:t>
      </w:r>
    </w:p>
    <w:p w:rsidR="001F4E2D" w:rsidRPr="005E2B02" w:rsidRDefault="005E2B02" w:rsidP="005E2B02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Действие настоящей статьи не распространяется на взыскание в виде исключения из школы.</w:t>
      </w:r>
    </w:p>
    <w:p w:rsidR="001F4E2D" w:rsidRPr="005E2B02" w:rsidRDefault="001F4E2D" w:rsidP="005E2B02">
      <w:pPr>
        <w:pStyle w:val="a9"/>
        <w:numPr>
          <w:ilvl w:val="0"/>
          <w:numId w:val="2"/>
        </w:numPr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F4E2D" w:rsidRPr="005E2B02" w:rsidRDefault="005E2B02" w:rsidP="005E2B02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Учащимся категорически запрещено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1F4E2D" w:rsidRPr="005E2B02" w:rsidRDefault="005E2B02" w:rsidP="005E2B02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Настоящие Правила распространяются на территории школы, а также за ее</w:t>
      </w:r>
      <w:r w:rsidR="001F4E2D" w:rsidRPr="005E2B02">
        <w:rPr>
          <w:rFonts w:ascii="Times New Roman" w:hAnsi="Times New Roman" w:cs="Times New Roman"/>
          <w:sz w:val="24"/>
          <w:szCs w:val="24"/>
        </w:rPr>
        <w:t xml:space="preserve"> пределами в тех случаях, </w:t>
      </w:r>
      <w:r w:rsidRPr="005E2B02">
        <w:rPr>
          <w:rFonts w:ascii="Times New Roman" w:hAnsi="Times New Roman" w:cs="Times New Roman"/>
          <w:sz w:val="24"/>
          <w:szCs w:val="24"/>
        </w:rPr>
        <w:t>когда проводятся выездные внешкольные мероприятия.</w:t>
      </w:r>
    </w:p>
    <w:p w:rsidR="007E73C6" w:rsidRPr="005E2B02" w:rsidRDefault="005E2B02" w:rsidP="005E2B02">
      <w:pPr>
        <w:pStyle w:val="a9"/>
        <w:numPr>
          <w:ilvl w:val="1"/>
          <w:numId w:val="2"/>
        </w:numPr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Правила внутреннего распорядка выдаются классному руководителю.</w:t>
      </w:r>
    </w:p>
    <w:sectPr w:rsidR="007E73C6" w:rsidRPr="005E2B02">
      <w:pgSz w:w="11906" w:h="16838"/>
      <w:pgMar w:top="709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FE1"/>
    <w:multiLevelType w:val="multilevel"/>
    <w:tmpl w:val="DB1C81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29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8648F1"/>
    <w:multiLevelType w:val="multilevel"/>
    <w:tmpl w:val="28BE4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29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D744292"/>
    <w:multiLevelType w:val="multilevel"/>
    <w:tmpl w:val="DEEA7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2806D66"/>
    <w:multiLevelType w:val="multilevel"/>
    <w:tmpl w:val="4D1EE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277CBD"/>
    <w:multiLevelType w:val="multilevel"/>
    <w:tmpl w:val="DEEA7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D000F09"/>
    <w:multiLevelType w:val="multilevel"/>
    <w:tmpl w:val="28BE4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29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DD45675"/>
    <w:multiLevelType w:val="hybridMultilevel"/>
    <w:tmpl w:val="29FE7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5A01A5"/>
    <w:multiLevelType w:val="multilevel"/>
    <w:tmpl w:val="DEEA7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F6E1EAA"/>
    <w:multiLevelType w:val="multilevel"/>
    <w:tmpl w:val="4D1EE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2DB0378"/>
    <w:multiLevelType w:val="multilevel"/>
    <w:tmpl w:val="9550C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62C39AF"/>
    <w:multiLevelType w:val="multilevel"/>
    <w:tmpl w:val="1E68C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85C3D68"/>
    <w:multiLevelType w:val="multilevel"/>
    <w:tmpl w:val="DB1C81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29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88B3D57"/>
    <w:multiLevelType w:val="multilevel"/>
    <w:tmpl w:val="5262D3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CE07CCF"/>
    <w:multiLevelType w:val="multilevel"/>
    <w:tmpl w:val="DEEA7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E4740F4"/>
    <w:multiLevelType w:val="multilevel"/>
    <w:tmpl w:val="EAC66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1236C3D"/>
    <w:multiLevelType w:val="multilevel"/>
    <w:tmpl w:val="7E2E2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D193F65"/>
    <w:multiLevelType w:val="multilevel"/>
    <w:tmpl w:val="A0B2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DD213EF"/>
    <w:multiLevelType w:val="multilevel"/>
    <w:tmpl w:val="E0663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29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0EB508B"/>
    <w:multiLevelType w:val="multilevel"/>
    <w:tmpl w:val="536011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3C12F01"/>
    <w:multiLevelType w:val="multilevel"/>
    <w:tmpl w:val="7E2E2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BB0053C"/>
    <w:multiLevelType w:val="multilevel"/>
    <w:tmpl w:val="1A6AA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29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1B32FC3"/>
    <w:multiLevelType w:val="multilevel"/>
    <w:tmpl w:val="4D1EE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4B62E01"/>
    <w:multiLevelType w:val="multilevel"/>
    <w:tmpl w:val="DEEA7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8565F41"/>
    <w:multiLevelType w:val="multilevel"/>
    <w:tmpl w:val="28BE4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29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D7A7BCF"/>
    <w:multiLevelType w:val="multilevel"/>
    <w:tmpl w:val="EAC66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04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22"/>
  </w:num>
  <w:num w:numId="6">
    <w:abstractNumId w:val="4"/>
  </w:num>
  <w:num w:numId="7">
    <w:abstractNumId w:val="7"/>
  </w:num>
  <w:num w:numId="8">
    <w:abstractNumId w:val="24"/>
  </w:num>
  <w:num w:numId="9">
    <w:abstractNumId w:val="14"/>
  </w:num>
  <w:num w:numId="10">
    <w:abstractNumId w:val="20"/>
  </w:num>
  <w:num w:numId="11">
    <w:abstractNumId w:val="17"/>
  </w:num>
  <w:num w:numId="12">
    <w:abstractNumId w:val="23"/>
  </w:num>
  <w:num w:numId="13">
    <w:abstractNumId w:val="5"/>
  </w:num>
  <w:num w:numId="14">
    <w:abstractNumId w:val="1"/>
  </w:num>
  <w:num w:numId="15">
    <w:abstractNumId w:val="8"/>
  </w:num>
  <w:num w:numId="16">
    <w:abstractNumId w:val="21"/>
  </w:num>
  <w:num w:numId="17">
    <w:abstractNumId w:val="3"/>
  </w:num>
  <w:num w:numId="18">
    <w:abstractNumId w:val="15"/>
  </w:num>
  <w:num w:numId="19">
    <w:abstractNumId w:val="19"/>
  </w:num>
  <w:num w:numId="20">
    <w:abstractNumId w:val="18"/>
  </w:num>
  <w:num w:numId="21">
    <w:abstractNumId w:val="11"/>
  </w:num>
  <w:num w:numId="22">
    <w:abstractNumId w:val="0"/>
  </w:num>
  <w:num w:numId="23">
    <w:abstractNumId w:val="9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C6"/>
    <w:rsid w:val="001F4E2D"/>
    <w:rsid w:val="004362AA"/>
    <w:rsid w:val="005E2B02"/>
    <w:rsid w:val="00615FBC"/>
    <w:rsid w:val="00644FB7"/>
    <w:rsid w:val="0066695A"/>
    <w:rsid w:val="007E73C6"/>
    <w:rsid w:val="00814738"/>
    <w:rsid w:val="00893454"/>
    <w:rsid w:val="00A92526"/>
    <w:rsid w:val="00AF6BD1"/>
    <w:rsid w:val="00BB3B01"/>
    <w:rsid w:val="00BC58D6"/>
    <w:rsid w:val="00DB112A"/>
    <w:rsid w:val="00DB6814"/>
    <w:rsid w:val="00EC565E"/>
    <w:rsid w:val="00F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41AA"/>
  <w15:docId w15:val="{1A8B67F2-EB66-4DBC-A396-C6E24B74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A6F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C5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DA258B"/>
    <w:pPr>
      <w:spacing w:beforeAutospacing="1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DA258B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styleId="a3">
    <w:name w:val="Emphasis"/>
    <w:basedOn w:val="a0"/>
    <w:qFormat/>
    <w:rsid w:val="00DA258B"/>
    <w:rPr>
      <w:i/>
      <w:i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B11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58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aliases w:val="Основной"/>
    <w:basedOn w:val="a"/>
    <w:link w:val="ab"/>
    <w:uiPriority w:val="1"/>
    <w:qFormat/>
    <w:rsid w:val="00F64E0D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b">
    <w:name w:val="Без интервала Знак"/>
    <w:aliases w:val="Основной Знак"/>
    <w:link w:val="aa"/>
    <w:uiPriority w:val="1"/>
    <w:locked/>
    <w:rsid w:val="00BB3B01"/>
    <w:rPr>
      <w:rFonts w:eastAsiaTheme="minorEastAsia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106 г. С.Петербург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Maksimcova</dc:creator>
  <dc:description/>
  <cp:lastModifiedBy>Светлячок</cp:lastModifiedBy>
  <cp:revision>6</cp:revision>
  <cp:lastPrinted>2019-11-06T16:19:00Z</cp:lastPrinted>
  <dcterms:created xsi:type="dcterms:W3CDTF">2021-09-20T10:40:00Z</dcterms:created>
  <dcterms:modified xsi:type="dcterms:W3CDTF">2023-06-06T10:57:00Z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Школа 106 г. С.Петербург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